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6A2B1" w14:textId="77777777" w:rsidR="00686166" w:rsidRPr="00D81A31" w:rsidRDefault="00686166" w:rsidP="00686166">
      <w:pPr>
        <w:spacing w:line="360" w:lineRule="auto"/>
        <w:ind w:left="-567" w:firstLine="567"/>
        <w:jc w:val="center"/>
        <w:rPr>
          <w:rFonts w:ascii="Times New Roman" w:hAnsi="Times New Roman"/>
        </w:rPr>
      </w:pPr>
    </w:p>
    <w:p w14:paraId="7ADC4274" w14:textId="70377A01" w:rsidR="00686166" w:rsidRPr="00D81A31" w:rsidRDefault="00686166" w:rsidP="00686166">
      <w:pPr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D81A31">
        <w:rPr>
          <w:rFonts w:ascii="Times New Roman" w:hAnsi="Times New Roman"/>
          <w:noProof/>
        </w:rPr>
        <w:drawing>
          <wp:anchor distT="0" distB="0" distL="114300" distR="114300" simplePos="0" relativeHeight="251659264" behindDoc="1" locked="0" layoutInCell="1" allowOverlap="1" wp14:anchorId="2A567802" wp14:editId="184153C8">
            <wp:simplePos x="0" y="0"/>
            <wp:positionH relativeFrom="column">
              <wp:posOffset>-552450</wp:posOffset>
            </wp:positionH>
            <wp:positionV relativeFrom="paragraph">
              <wp:posOffset>-391795</wp:posOffset>
            </wp:positionV>
            <wp:extent cx="1281430" cy="1538605"/>
            <wp:effectExtent l="0" t="0" r="0" b="4445"/>
            <wp:wrapNone/>
            <wp:docPr id="23546138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53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1A31">
        <w:rPr>
          <w:rFonts w:ascii="Times New Roman" w:hAnsi="Times New Roman"/>
          <w:b/>
          <w:sz w:val="40"/>
          <w:szCs w:val="40"/>
        </w:rPr>
        <w:t>COMUNE DI GATTICO-VERUNO</w:t>
      </w:r>
    </w:p>
    <w:p w14:paraId="6EEE5A64" w14:textId="77777777" w:rsidR="00686166" w:rsidRPr="00D81A31" w:rsidRDefault="00686166" w:rsidP="00686166">
      <w:pPr>
        <w:jc w:val="center"/>
        <w:rPr>
          <w:rFonts w:ascii="Times New Roman" w:hAnsi="Times New Roman"/>
          <w:b/>
          <w:sz w:val="28"/>
          <w:szCs w:val="28"/>
        </w:rPr>
      </w:pPr>
      <w:r w:rsidRPr="00D81A31">
        <w:rPr>
          <w:rFonts w:ascii="Times New Roman" w:hAnsi="Times New Roman"/>
          <w:b/>
          <w:sz w:val="28"/>
          <w:szCs w:val="28"/>
        </w:rPr>
        <w:t>Regione Piemonte - Provincia di Novara</w:t>
      </w:r>
    </w:p>
    <w:p w14:paraId="490EB114" w14:textId="77777777" w:rsidR="00686166" w:rsidRPr="00D81A31" w:rsidRDefault="00686166" w:rsidP="0068616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81A31">
        <w:rPr>
          <w:rFonts w:ascii="Times New Roman" w:hAnsi="Times New Roman"/>
          <w:b/>
          <w:sz w:val="28"/>
          <w:szCs w:val="28"/>
        </w:rPr>
        <w:t>POLIZIA LOCALE</w:t>
      </w:r>
    </w:p>
    <w:p w14:paraId="53AC24C1" w14:textId="77777777" w:rsidR="00686166" w:rsidRPr="00D81A31" w:rsidRDefault="00686166" w:rsidP="00686166">
      <w:pPr>
        <w:ind w:firstLine="0"/>
        <w:jc w:val="center"/>
        <w:rPr>
          <w:rFonts w:ascii="Times New Roman" w:hAnsi="Times New Roman"/>
          <w:szCs w:val="24"/>
        </w:rPr>
      </w:pPr>
      <w:r w:rsidRPr="00D81A31">
        <w:rPr>
          <w:rFonts w:ascii="Times New Roman" w:hAnsi="Times New Roman"/>
          <w:szCs w:val="24"/>
        </w:rPr>
        <w:t xml:space="preserve">P.I. e C.F.  02581850035 - </w:t>
      </w:r>
      <w:proofErr w:type="spellStart"/>
      <w:r w:rsidRPr="00D81A31">
        <w:rPr>
          <w:rFonts w:ascii="Times New Roman" w:hAnsi="Times New Roman"/>
          <w:szCs w:val="24"/>
        </w:rPr>
        <w:t>pec</w:t>
      </w:r>
      <w:proofErr w:type="spellEnd"/>
      <w:r w:rsidRPr="00D81A31">
        <w:rPr>
          <w:rFonts w:ascii="Times New Roman" w:hAnsi="Times New Roman"/>
          <w:szCs w:val="24"/>
        </w:rPr>
        <w:t>: comune.gattico-veruno@pcert.it</w:t>
      </w:r>
    </w:p>
    <w:p w14:paraId="0E0AEDD0" w14:textId="77777777" w:rsidR="00686166" w:rsidRPr="00D81A31" w:rsidRDefault="00686166" w:rsidP="00686166">
      <w:pPr>
        <w:jc w:val="center"/>
        <w:rPr>
          <w:rFonts w:ascii="Times New Roman" w:hAnsi="Times New Roman"/>
          <w:szCs w:val="24"/>
        </w:rPr>
      </w:pPr>
      <w:r w:rsidRPr="00D81A31">
        <w:rPr>
          <w:rFonts w:ascii="Times New Roman" w:hAnsi="Times New Roman"/>
          <w:szCs w:val="24"/>
        </w:rPr>
        <w:t xml:space="preserve">sede legale: via Roma 31 - località Gattico (NO) CAP 28013 tel. 0322 - 838988 </w:t>
      </w:r>
      <w:proofErr w:type="spellStart"/>
      <w:r>
        <w:rPr>
          <w:rFonts w:ascii="Times New Roman" w:hAnsi="Times New Roman"/>
          <w:szCs w:val="24"/>
        </w:rPr>
        <w:t>int</w:t>
      </w:r>
      <w:proofErr w:type="spellEnd"/>
      <w:r>
        <w:rPr>
          <w:rFonts w:ascii="Times New Roman" w:hAnsi="Times New Roman"/>
          <w:szCs w:val="24"/>
        </w:rPr>
        <w:t xml:space="preserve"> 2</w:t>
      </w:r>
    </w:p>
    <w:p w14:paraId="5451F50A" w14:textId="77777777" w:rsidR="00686166" w:rsidRPr="00D81A31" w:rsidRDefault="00686166" w:rsidP="00686166">
      <w:pPr>
        <w:ind w:firstLine="0"/>
        <w:jc w:val="center"/>
        <w:rPr>
          <w:rFonts w:ascii="Times New Roman" w:hAnsi="Times New Roman"/>
          <w:szCs w:val="24"/>
          <w:lang w:val="en-US"/>
        </w:rPr>
      </w:pPr>
      <w:r w:rsidRPr="00D81A31">
        <w:rPr>
          <w:rFonts w:ascii="Times New Roman" w:hAnsi="Times New Roman"/>
          <w:szCs w:val="24"/>
          <w:lang w:val="en-US"/>
        </w:rPr>
        <w:t>email: polizialocale@comune.gattico-veruno.no.it</w:t>
      </w:r>
    </w:p>
    <w:p w14:paraId="03B3F8A5" w14:textId="77777777" w:rsidR="00686166" w:rsidRDefault="00686166"/>
    <w:p w14:paraId="1C31ED7A" w14:textId="77777777" w:rsidR="00686166" w:rsidRPr="00686166" w:rsidRDefault="00686166">
      <w:pPr>
        <w:rPr>
          <w:rFonts w:ascii="Times New Roman" w:hAnsi="Times New Roman"/>
        </w:rPr>
      </w:pPr>
      <w:r w:rsidRPr="00686166">
        <w:rPr>
          <w:rFonts w:ascii="Times New Roman" w:hAnsi="Times New Roman"/>
        </w:rPr>
        <w:t xml:space="preserve">NUOVE PROCEDURE PER INSTALLAZIONE O RINNOVO MEZZI PUBBLICITARI </w:t>
      </w:r>
    </w:p>
    <w:p w14:paraId="63336CC0" w14:textId="77777777" w:rsidR="00686166" w:rsidRPr="00686166" w:rsidRDefault="00686166">
      <w:pPr>
        <w:rPr>
          <w:rFonts w:ascii="Times New Roman" w:hAnsi="Times New Roman"/>
        </w:rPr>
      </w:pPr>
    </w:p>
    <w:p w14:paraId="43791C59" w14:textId="74A14C1F" w:rsidR="00686166" w:rsidRDefault="00686166">
      <w:pPr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686166">
        <w:rPr>
          <w:rFonts w:ascii="Times New Roman" w:hAnsi="Times New Roman"/>
        </w:rPr>
        <w:t xml:space="preserve"> far data dal 20/02/2026 Il D.L. 19/02/2026, n.19 “Ulteriori disposizioni urgenti per l'attuazione del Piano nazionale di ripresa e resilienza (PNRR) e in materia di politiche di coesione”, pubblicato in Gazzetta Ufficiale – Serie Generale n. 41 del 19/02/2026 ed entrato in vigore il 20 febbraio u.s.</w:t>
      </w:r>
      <w:r w:rsidR="00FA2B35">
        <w:rPr>
          <w:rFonts w:ascii="Times New Roman" w:hAnsi="Times New Roman"/>
        </w:rPr>
        <w:t xml:space="preserve"> e convertito con Legge n. 50 del 20/04/2026il </w:t>
      </w:r>
      <w:r w:rsidRPr="00686166">
        <w:rPr>
          <w:rFonts w:ascii="Times New Roman" w:hAnsi="Times New Roman"/>
        </w:rPr>
        <w:t>, ha introdotto modifiche sostanziali rispetto alle procedure relative alla collocazione dei mezzi pubblicitari disciplinata dall’art. 23 del Codice della Strada (</w:t>
      </w:r>
      <w:proofErr w:type="spellStart"/>
      <w:r w:rsidRPr="00686166">
        <w:rPr>
          <w:rFonts w:ascii="Times New Roman" w:hAnsi="Times New Roman"/>
        </w:rPr>
        <w:t>D.Lgs.</w:t>
      </w:r>
      <w:proofErr w:type="spellEnd"/>
      <w:r w:rsidRPr="00686166">
        <w:rPr>
          <w:rFonts w:ascii="Times New Roman" w:hAnsi="Times New Roman"/>
        </w:rPr>
        <w:t xml:space="preserve"> 285/1992). </w:t>
      </w:r>
    </w:p>
    <w:p w14:paraId="05005BA1" w14:textId="77777777" w:rsidR="00F82DAF" w:rsidRDefault="00F82DAF">
      <w:pPr>
        <w:rPr>
          <w:rFonts w:ascii="Times New Roman" w:hAnsi="Times New Roman"/>
        </w:rPr>
      </w:pPr>
    </w:p>
    <w:p w14:paraId="65829829" w14:textId="77777777" w:rsidR="00FA2B35" w:rsidRDefault="00686166">
      <w:pPr>
        <w:rPr>
          <w:rFonts w:ascii="Times New Roman" w:hAnsi="Times New Roman"/>
        </w:rPr>
      </w:pPr>
      <w:r w:rsidRPr="00686166">
        <w:rPr>
          <w:rFonts w:ascii="Times New Roman" w:hAnsi="Times New Roman"/>
        </w:rPr>
        <w:t xml:space="preserve">L’art. 5, comma 2, del citato Decreto-Legge, stabilisce che la previgente procedura autorizzatoria è sostituita dalla presentazione di una </w:t>
      </w:r>
      <w:r w:rsidRPr="00F82DAF">
        <w:rPr>
          <w:rFonts w:ascii="Times New Roman" w:hAnsi="Times New Roman"/>
          <w:b/>
          <w:bCs/>
        </w:rPr>
        <w:t>Segnalazione Certificata di Inizio Attività (SCIA),</w:t>
      </w:r>
      <w:r w:rsidRPr="00686166">
        <w:rPr>
          <w:rFonts w:ascii="Times New Roman" w:hAnsi="Times New Roman"/>
        </w:rPr>
        <w:t xml:space="preserve"> corredata </w:t>
      </w:r>
      <w:r w:rsidRPr="00F82DAF">
        <w:rPr>
          <w:rFonts w:ascii="Times New Roman" w:hAnsi="Times New Roman"/>
        </w:rPr>
        <w:t>dall’</w:t>
      </w:r>
      <w:r w:rsidRPr="00F82DAF">
        <w:rPr>
          <w:rFonts w:ascii="Times New Roman" w:hAnsi="Times New Roman"/>
          <w:b/>
          <w:bCs/>
        </w:rPr>
        <w:t>asseverazione di un Tecnico Abilitato</w:t>
      </w:r>
      <w:r w:rsidRPr="00686166">
        <w:rPr>
          <w:rFonts w:ascii="Times New Roman" w:hAnsi="Times New Roman"/>
        </w:rPr>
        <w:t xml:space="preserve">. </w:t>
      </w:r>
    </w:p>
    <w:p w14:paraId="062D5543" w14:textId="2824AD06" w:rsidR="00280EE4" w:rsidRDefault="00FA2B35" w:rsidP="00FA2B35">
      <w:pPr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="00686166" w:rsidRPr="00686166">
        <w:rPr>
          <w:rFonts w:ascii="Times New Roman" w:hAnsi="Times New Roman"/>
        </w:rPr>
        <w:t>a SCIA deve essere presentata utilizzando il percorso telematico già presente sul portale SUAP</w:t>
      </w:r>
      <w:r>
        <w:rPr>
          <w:rFonts w:ascii="Times New Roman" w:hAnsi="Times New Roman"/>
        </w:rPr>
        <w:t xml:space="preserve"> di Borgomanero</w:t>
      </w:r>
      <w:r w:rsidR="00686166" w:rsidRPr="00686166">
        <w:rPr>
          <w:rFonts w:ascii="Times New Roman" w:hAnsi="Times New Roman"/>
        </w:rPr>
        <w:t xml:space="preserve"> “impresainungiorno.gov.it”, in allegato al presente avviso si fornisce all’impresa il fac-simile di asseverazione tecnica completa della parte descrittiva e progettuale. </w:t>
      </w:r>
    </w:p>
    <w:p w14:paraId="06C4F39A" w14:textId="77777777" w:rsidR="00F82DAF" w:rsidRDefault="00F82DAF">
      <w:pPr>
        <w:rPr>
          <w:rFonts w:ascii="Times New Roman" w:hAnsi="Times New Roman"/>
        </w:rPr>
      </w:pPr>
    </w:p>
    <w:p w14:paraId="0DF6B714" w14:textId="77777777" w:rsidR="00280EE4" w:rsidRDefault="00686166">
      <w:pPr>
        <w:rPr>
          <w:rFonts w:ascii="Times New Roman" w:hAnsi="Times New Roman"/>
        </w:rPr>
      </w:pPr>
      <w:r w:rsidRPr="00686166">
        <w:rPr>
          <w:rFonts w:ascii="Times New Roman" w:hAnsi="Times New Roman"/>
        </w:rPr>
        <w:t xml:space="preserve">Si precisa, inoltre, che: </w:t>
      </w:r>
    </w:p>
    <w:p w14:paraId="3C64C5CD" w14:textId="77777777" w:rsidR="00280EE4" w:rsidRDefault="00686166" w:rsidP="00280EE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</w:rPr>
      </w:pPr>
      <w:r w:rsidRPr="00280EE4">
        <w:rPr>
          <w:rFonts w:ascii="Times New Roman" w:hAnsi="Times New Roman"/>
        </w:rPr>
        <w:t xml:space="preserve">nel caso in cui l’ente proprietario della strada non sia il Comune e non fosse già stato eventualmente acquisito atto di assenso (da allegare opportunamente alla SCIA stessa), il SUAP, ai sensi dell’art.19-bis della L.241/90 </w:t>
      </w:r>
      <w:proofErr w:type="spellStart"/>
      <w:r w:rsidRPr="00280EE4">
        <w:rPr>
          <w:rFonts w:ascii="Times New Roman" w:hAnsi="Times New Roman"/>
        </w:rPr>
        <w:t>s.m.i.</w:t>
      </w:r>
      <w:proofErr w:type="spellEnd"/>
      <w:r w:rsidRPr="00280EE4">
        <w:rPr>
          <w:rFonts w:ascii="Times New Roman" w:hAnsi="Times New Roman"/>
        </w:rPr>
        <w:t xml:space="preserve">, trasmette la SCIA al suddetto ente al fine di consentire, per quanto di competenza, il controllo sulla sussistenza dei requisiti e presupposti per lo svolgimento dell’attività e la presentazione, almeno cinque giorni prima della scadenza dei termini di sessanta giorni dal ricevimento della SCIA da parte del SUAP, di eventuali proposte motivate per l’adozione dei provvedimenti necessari; </w:t>
      </w:r>
    </w:p>
    <w:p w14:paraId="3A0689D1" w14:textId="77777777" w:rsidR="00280EE4" w:rsidRDefault="00280EE4" w:rsidP="00280EE4">
      <w:pPr>
        <w:pStyle w:val="Paragrafoelenco"/>
        <w:ind w:left="1004"/>
        <w:rPr>
          <w:rFonts w:ascii="Times New Roman" w:hAnsi="Times New Roman"/>
        </w:rPr>
      </w:pPr>
    </w:p>
    <w:p w14:paraId="21A20F0F" w14:textId="77777777" w:rsidR="00280EE4" w:rsidRDefault="00686166" w:rsidP="00280EE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</w:rPr>
      </w:pPr>
      <w:r w:rsidRPr="00280EE4">
        <w:rPr>
          <w:rFonts w:ascii="Times New Roman" w:hAnsi="Times New Roman"/>
        </w:rPr>
        <w:t xml:space="preserve">con la SCIA viene dichiarato alternativamente: - di avere la piena disponibilità dell’immobile sul quale verrà posizionata l’insegna pubblicitaria ovvero - di essere stato autorizzato dal proprietario o dal condominio e/o dagli aventi diritto, con opportuna allegazione dell’atto di assenso; </w:t>
      </w:r>
    </w:p>
    <w:p w14:paraId="61286746" w14:textId="77777777" w:rsidR="00280EE4" w:rsidRPr="00280EE4" w:rsidRDefault="00280EE4" w:rsidP="00280EE4">
      <w:pPr>
        <w:pStyle w:val="Paragrafoelenco"/>
        <w:rPr>
          <w:rFonts w:ascii="Times New Roman" w:hAnsi="Times New Roman"/>
        </w:rPr>
      </w:pPr>
    </w:p>
    <w:p w14:paraId="312B3CEA" w14:textId="70376C17" w:rsidR="00280EE4" w:rsidRDefault="00686166" w:rsidP="006651A6">
      <w:pPr>
        <w:pStyle w:val="Paragrafoelenco"/>
        <w:numPr>
          <w:ilvl w:val="0"/>
          <w:numId w:val="2"/>
        </w:numPr>
        <w:ind w:left="284" w:hanging="284"/>
        <w:jc w:val="both"/>
        <w:rPr>
          <w:rFonts w:ascii="Times New Roman" w:hAnsi="Times New Roman"/>
        </w:rPr>
      </w:pPr>
      <w:r w:rsidRPr="00280EE4">
        <w:rPr>
          <w:rFonts w:ascii="Times New Roman" w:hAnsi="Times New Roman"/>
        </w:rPr>
        <w:t xml:space="preserve">come previsto dalla L. 160/19 e dal vigente Regolamento Comunale in materia di Canone Unico Patrimoniale, il canone stesso deve essere versato prima della installazione, essendo necessario contattare preventivamente </w:t>
      </w:r>
      <w:r w:rsidR="00280EE4" w:rsidRPr="00280EE4">
        <w:rPr>
          <w:rFonts w:ascii="Times New Roman" w:hAnsi="Times New Roman" w:cs="Times New Roman"/>
        </w:rPr>
        <w:t xml:space="preserve">la società SAN MARCO S.P.A. – Via Milano, 17 – 28041 Arona, addetta alla gestione del servizio di riscossione ai seguenti recapiti 02.2111 6010, richiesta telematica al seguente link: </w:t>
      </w:r>
      <w:hyperlink r:id="rId6" w:history="1">
        <w:r w:rsidR="00280EE4" w:rsidRPr="00280EE4">
          <w:rPr>
            <w:rStyle w:val="Collegamentoipertestuale"/>
            <w:rFonts w:ascii="Times New Roman" w:hAnsi="Times New Roman" w:cs="Times New Roman"/>
          </w:rPr>
          <w:t>https://www.sanmarcospa.it/modulistica/</w:t>
        </w:r>
      </w:hyperlink>
      <w:r w:rsidR="00280EE4" w:rsidRPr="00280EE4">
        <w:rPr>
          <w:rFonts w:ascii="Times New Roman" w:hAnsi="Times New Roman" w:cs="Times New Roman"/>
        </w:rPr>
        <w:t xml:space="preserve">  per il calcolo del canone;</w:t>
      </w:r>
      <w:r w:rsidRPr="00280EE4">
        <w:rPr>
          <w:rFonts w:ascii="Times New Roman" w:hAnsi="Times New Roman"/>
        </w:rPr>
        <w:t xml:space="preserve"> </w:t>
      </w:r>
      <w:r w:rsidRPr="00280EE4">
        <w:rPr>
          <w:rFonts w:ascii="Times New Roman" w:hAnsi="Times New Roman"/>
          <w:b/>
          <w:bCs/>
        </w:rPr>
        <w:lastRenderedPageBreak/>
        <w:t xml:space="preserve">alla SCIA dovrà essere allegata attestazione di avvenuto versamento del CUP, ovvero la verifica rispetto all’esenzione effettuata </w:t>
      </w:r>
      <w:r w:rsidR="00280EE4">
        <w:rPr>
          <w:rFonts w:ascii="Times New Roman" w:hAnsi="Times New Roman"/>
          <w:b/>
          <w:bCs/>
        </w:rPr>
        <w:t>dalla</w:t>
      </w:r>
      <w:r w:rsidR="00280EE4" w:rsidRPr="00280EE4">
        <w:rPr>
          <w:rFonts w:ascii="Times New Roman" w:hAnsi="Times New Roman" w:cs="Times New Roman"/>
        </w:rPr>
        <w:t xml:space="preserve"> </w:t>
      </w:r>
      <w:r w:rsidR="00280EE4" w:rsidRPr="00280EE4">
        <w:rPr>
          <w:rFonts w:ascii="Times New Roman" w:hAnsi="Times New Roman" w:cs="Times New Roman"/>
          <w:b/>
          <w:bCs/>
        </w:rPr>
        <w:t>società SAN MARCO S.P.A stessa</w:t>
      </w:r>
      <w:r w:rsidRPr="00280EE4">
        <w:rPr>
          <w:rFonts w:ascii="Times New Roman" w:hAnsi="Times New Roman"/>
        </w:rPr>
        <w:t xml:space="preserve">. </w:t>
      </w:r>
    </w:p>
    <w:p w14:paraId="62CCB1D3" w14:textId="77777777" w:rsidR="00280EE4" w:rsidRPr="00280EE4" w:rsidRDefault="00280EE4" w:rsidP="00280EE4">
      <w:pPr>
        <w:pStyle w:val="Paragrafoelenco"/>
        <w:rPr>
          <w:rFonts w:ascii="Times New Roman" w:hAnsi="Times New Roman"/>
        </w:rPr>
      </w:pPr>
    </w:p>
    <w:p w14:paraId="7707CC41" w14:textId="77777777" w:rsidR="00280EE4" w:rsidRDefault="00686166" w:rsidP="00280EE4">
      <w:pPr>
        <w:rPr>
          <w:rFonts w:ascii="Times New Roman" w:hAnsi="Times New Roman"/>
        </w:rPr>
      </w:pPr>
      <w:r w:rsidRPr="00280EE4">
        <w:rPr>
          <w:rFonts w:ascii="Times New Roman" w:hAnsi="Times New Roman"/>
        </w:rPr>
        <w:t xml:space="preserve">La normativa richiamata fa salve le prescrizioni specifiche previste per le aree sottoposte a vincolo storico-artistico o paesaggistico, per le quali continua a essere necessaria la preventiva autorizzazione da parte dell’ente competente. </w:t>
      </w:r>
    </w:p>
    <w:p w14:paraId="3DB952C7" w14:textId="77777777" w:rsidR="00280EE4" w:rsidRDefault="00686166" w:rsidP="00280EE4">
      <w:pPr>
        <w:rPr>
          <w:rFonts w:ascii="Times New Roman" w:hAnsi="Times New Roman"/>
        </w:rPr>
      </w:pPr>
      <w:r w:rsidRPr="00280EE4">
        <w:rPr>
          <w:rFonts w:ascii="Times New Roman" w:hAnsi="Times New Roman"/>
        </w:rPr>
        <w:t xml:space="preserve">In questo caso, si tratta di SCIA condizionata all’acquisizione di autorizzazione e sul portale SUAP “impresainungiorno.gov.it” sarà possibile presentare pratica “in concentrazione dei regimi amministrativi”, selezionando contestualmente gli opportuni procedimenti. </w:t>
      </w:r>
    </w:p>
    <w:p w14:paraId="2E5177A7" w14:textId="0133DD31" w:rsidR="0006237B" w:rsidRDefault="00686166" w:rsidP="00280EE4">
      <w:pPr>
        <w:rPr>
          <w:rFonts w:ascii="Times New Roman" w:hAnsi="Times New Roman"/>
        </w:rPr>
      </w:pPr>
      <w:r w:rsidRPr="00280EE4">
        <w:rPr>
          <w:rFonts w:ascii="Times New Roman" w:hAnsi="Times New Roman"/>
        </w:rPr>
        <w:t>La SCIA non avrà un effetto immediato e l’inizio dell’attività (ovvero la collocazione dell’impianto) è subordinato al rilascio dei titoli necessari per la tutela del paesaggio o del vincolo storico-artistico.</w:t>
      </w:r>
    </w:p>
    <w:p w14:paraId="078F43B2" w14:textId="77777777" w:rsidR="005F7208" w:rsidRDefault="005F7208" w:rsidP="00280EE4">
      <w:pPr>
        <w:rPr>
          <w:rFonts w:ascii="Times New Roman" w:hAnsi="Times New Roman"/>
        </w:rPr>
      </w:pPr>
    </w:p>
    <w:p w14:paraId="042D93C0" w14:textId="77777777" w:rsidR="005F7208" w:rsidRDefault="005F7208" w:rsidP="00280EE4">
      <w:pPr>
        <w:rPr>
          <w:rFonts w:ascii="Times New Roman" w:hAnsi="Times New Roman"/>
        </w:rPr>
      </w:pPr>
    </w:p>
    <w:p w14:paraId="3BCD9E58" w14:textId="77777777" w:rsidR="005F7208" w:rsidRDefault="005F7208" w:rsidP="00280EE4">
      <w:pPr>
        <w:rPr>
          <w:rFonts w:ascii="Times New Roman" w:hAnsi="Times New Roman"/>
        </w:rPr>
      </w:pPr>
    </w:p>
    <w:p w14:paraId="76FC93A0" w14:textId="77777777" w:rsidR="005F7208" w:rsidRDefault="005F7208" w:rsidP="00280EE4">
      <w:pPr>
        <w:rPr>
          <w:rFonts w:ascii="Times New Roman" w:hAnsi="Times New Roman"/>
        </w:rPr>
      </w:pPr>
    </w:p>
    <w:p w14:paraId="03AC0599" w14:textId="29DDFAD7" w:rsidR="005F7208" w:rsidRPr="00280EE4" w:rsidRDefault="005F7208" w:rsidP="005F7208">
      <w:pPr>
        <w:ind w:left="6096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L’Ufficio di Polizia Locale</w:t>
      </w:r>
    </w:p>
    <w:sectPr w:rsidR="005F7208" w:rsidRPr="00280EE4" w:rsidSect="006651A6">
      <w:pgSz w:w="11906" w:h="16838"/>
      <w:pgMar w:top="1417" w:right="1134" w:bottom="184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000A6"/>
    <w:multiLevelType w:val="hybridMultilevel"/>
    <w:tmpl w:val="25FA4AD8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6382312"/>
    <w:multiLevelType w:val="hybridMultilevel"/>
    <w:tmpl w:val="40289EA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90089913">
    <w:abstractNumId w:val="1"/>
  </w:num>
  <w:num w:numId="2" w16cid:durableId="617299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37B"/>
    <w:rsid w:val="0006237B"/>
    <w:rsid w:val="00280EE4"/>
    <w:rsid w:val="005D2502"/>
    <w:rsid w:val="005F7208"/>
    <w:rsid w:val="006651A6"/>
    <w:rsid w:val="00686166"/>
    <w:rsid w:val="00AF3927"/>
    <w:rsid w:val="00D4541E"/>
    <w:rsid w:val="00F82DAF"/>
    <w:rsid w:val="00FA2B35"/>
    <w:rsid w:val="00FD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55C8F"/>
  <w15:chartTrackingRefBased/>
  <w15:docId w15:val="{6A85833A-4A64-469D-A765-741273366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86166"/>
    <w:pPr>
      <w:spacing w:after="0" w:line="240" w:lineRule="auto"/>
      <w:ind w:firstLine="284"/>
      <w:jc w:val="both"/>
    </w:pPr>
    <w:rPr>
      <w:rFonts w:ascii="Arial" w:eastAsia="Times New Roman" w:hAnsi="Arial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6237B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6237B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6237B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6237B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6237B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6237B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6237B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6237B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6237B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62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62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62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6237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6237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6237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6237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6237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6237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6237B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62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6237B"/>
    <w:pPr>
      <w:numPr>
        <w:ilvl w:val="1"/>
      </w:numPr>
      <w:spacing w:after="160" w:line="278" w:lineRule="auto"/>
      <w:ind w:firstLine="284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62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6237B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6237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6237B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6237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62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6237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6237B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uiPriority w:val="99"/>
    <w:unhideWhenUsed/>
    <w:rsid w:val="00280EE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nmarcospa.it/modulistic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6534</TotalTime>
  <Pages>1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Cinzia Pasin</dc:creator>
  <cp:keywords/>
  <dc:description/>
  <cp:lastModifiedBy>Cinzia Pasin</cp:lastModifiedBy>
  <cp:revision>7</cp:revision>
  <cp:lastPrinted>2026-06-25T10:50:00Z</cp:lastPrinted>
  <dcterms:created xsi:type="dcterms:W3CDTF">2026-04-24T09:25:00Z</dcterms:created>
  <dcterms:modified xsi:type="dcterms:W3CDTF">2026-06-25T10:50:00Z</dcterms:modified>
</cp:coreProperties>
</file>